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78DAC" w14:textId="7694B9CD" w:rsidR="00D035F9" w:rsidRPr="00C850D0" w:rsidRDefault="00D035F9" w:rsidP="00D035F9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850D0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>ABLE</w:t>
      </w:r>
      <w:r w:rsidRPr="00C850D0">
        <w:rPr>
          <w:rFonts w:ascii="Times New Roman" w:hAnsi="Times New Roman" w:cs="Times New Roman"/>
          <w:b/>
          <w:sz w:val="24"/>
          <w:szCs w:val="24"/>
        </w:rPr>
        <w:t xml:space="preserve"> 3 Graft-versus-host disease</w:t>
      </w:r>
    </w:p>
    <w:p w14:paraId="5202CB63" w14:textId="77777777" w:rsidR="00D035F9" w:rsidRPr="00C850D0" w:rsidRDefault="00D035F9" w:rsidP="00D035F9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</w:p>
    <w:tbl>
      <w:tblPr>
        <w:tblW w:w="87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83"/>
        <w:gridCol w:w="992"/>
        <w:gridCol w:w="1612"/>
        <w:gridCol w:w="522"/>
        <w:gridCol w:w="1582"/>
        <w:gridCol w:w="408"/>
        <w:gridCol w:w="1641"/>
      </w:tblGrid>
      <w:tr w:rsidR="00D035F9" w:rsidRPr="00D035F9" w14:paraId="10BB3DFE" w14:textId="77777777" w:rsidTr="00B817B8">
        <w:trPr>
          <w:trHeight w:val="65"/>
        </w:trPr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416EE1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79478660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Factor</w:t>
            </w:r>
          </w:p>
        </w:tc>
        <w:tc>
          <w:tcPr>
            <w:tcW w:w="26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FB0C82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415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1BA5FB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Donor source </w:t>
            </w:r>
          </w:p>
        </w:tc>
      </w:tr>
      <w:tr w:rsidR="00D035F9" w:rsidRPr="00D035F9" w14:paraId="142EAB9E" w14:textId="77777777" w:rsidTr="00B817B8">
        <w:trPr>
          <w:trHeight w:val="434"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A45E866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F19AEC" w14:textId="77777777" w:rsidR="00D035F9" w:rsidRPr="00D035F9" w:rsidRDefault="00D035F9" w:rsidP="00B817B8">
            <w:pPr>
              <w:snapToGrid w:val="0"/>
              <w:spacing w:line="480" w:lineRule="auto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All patients</w:t>
            </w:r>
          </w:p>
          <w:p w14:paraId="5DD131F7" w14:textId="77777777" w:rsidR="00D035F9" w:rsidRPr="00D035F9" w:rsidRDefault="00D035F9" w:rsidP="00B817B8">
            <w:pPr>
              <w:snapToGrid w:val="0"/>
              <w:spacing w:line="480" w:lineRule="auto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N = 22</w:t>
            </w:r>
          </w:p>
        </w:tc>
        <w:tc>
          <w:tcPr>
            <w:tcW w:w="21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76AF97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UBM</w:t>
            </w:r>
          </w:p>
          <w:p w14:paraId="0D3B0C0D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N = 14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49FA2F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UCB</w:t>
            </w:r>
          </w:p>
          <w:p w14:paraId="0A0F9E0A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N = 8</w:t>
            </w:r>
          </w:p>
        </w:tc>
      </w:tr>
      <w:tr w:rsidR="00D035F9" w:rsidRPr="00D035F9" w14:paraId="10E6671A" w14:textId="77777777" w:rsidTr="00B817B8"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7A98E6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Acute GVHD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489ADA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697B3B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A95EB4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A2D1D1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582222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2238B5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</w:tr>
      <w:tr w:rsidR="00D035F9" w:rsidRPr="00D035F9" w14:paraId="79B9F511" w14:textId="77777777" w:rsidTr="00B817B8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0E00C5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Total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408BD7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417DC4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(77%)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8286B2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7620DF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(79%)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D7EC6A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95A3CF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(75%)</w:t>
            </w:r>
          </w:p>
        </w:tc>
      </w:tr>
      <w:tr w:rsidR="00D035F9" w:rsidRPr="00D035F9" w14:paraId="3D09DCE2" w14:textId="77777777" w:rsidTr="00B817B8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FB8835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Grade II–IV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A53CFB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216066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(64%)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7BDC29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B9BFBA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(57%)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FD0A34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7D393D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(75%)</w:t>
            </w:r>
          </w:p>
        </w:tc>
      </w:tr>
      <w:tr w:rsidR="00D035F9" w:rsidRPr="00D035F9" w14:paraId="04257A43" w14:textId="77777777" w:rsidTr="00B817B8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6BB087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Grade III–IV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60107F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65AFBB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(18%)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13595F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587371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(21%)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519F66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5CF4BB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(13%)</w:t>
            </w:r>
          </w:p>
        </w:tc>
      </w:tr>
      <w:tr w:rsidR="00D035F9" w:rsidRPr="00D035F9" w14:paraId="6491B39F" w14:textId="77777777" w:rsidTr="00B817B8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D00507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Chronic GVHD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5DA938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31B4B6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EEB57C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B52A31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2072F7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E74D6B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</w:tr>
      <w:tr w:rsidR="00D035F9" w:rsidRPr="00D035F9" w14:paraId="2B77ED2A" w14:textId="77777777" w:rsidTr="00B817B8"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A4CBFA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Total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322146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3319AC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(32%)</w:t>
            </w:r>
          </w:p>
        </w:tc>
        <w:tc>
          <w:tcPr>
            <w:tcW w:w="52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6CD1DF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BC3D17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(36%)</w:t>
            </w:r>
          </w:p>
        </w:tc>
        <w:tc>
          <w:tcPr>
            <w:tcW w:w="40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80768A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508E83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(25%)</w:t>
            </w:r>
          </w:p>
        </w:tc>
      </w:tr>
      <w:tr w:rsidR="00D035F9" w:rsidRPr="00D035F9" w14:paraId="64DE1474" w14:textId="77777777" w:rsidTr="00B817B8"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D2393A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Limited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EA3F29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85E09C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(18%)</w:t>
            </w:r>
          </w:p>
        </w:tc>
        <w:tc>
          <w:tcPr>
            <w:tcW w:w="52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069CE9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BE6120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(14%)</w:t>
            </w:r>
          </w:p>
        </w:tc>
        <w:tc>
          <w:tcPr>
            <w:tcW w:w="40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A0D13A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879EA5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(25%)</w:t>
            </w:r>
          </w:p>
        </w:tc>
      </w:tr>
      <w:tr w:rsidR="00D035F9" w:rsidRPr="00D035F9" w14:paraId="18200B1B" w14:textId="77777777" w:rsidTr="00B817B8">
        <w:tc>
          <w:tcPr>
            <w:tcW w:w="1984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C3914A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 xml:space="preserve">  Extensive</w:t>
            </w:r>
          </w:p>
        </w:tc>
        <w:tc>
          <w:tcPr>
            <w:tcW w:w="993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A993FC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3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9EE4B2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(14%)</w:t>
            </w:r>
          </w:p>
        </w:tc>
        <w:tc>
          <w:tcPr>
            <w:tcW w:w="522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B83257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3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701DDA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(21%)</w:t>
            </w:r>
          </w:p>
        </w:tc>
        <w:tc>
          <w:tcPr>
            <w:tcW w:w="403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3623C4" w14:textId="77777777" w:rsidR="00D035F9" w:rsidRPr="00D035F9" w:rsidRDefault="00D035F9" w:rsidP="00B817B8">
            <w:pPr>
              <w:snapToGrid w:val="0"/>
              <w:spacing w:line="480" w:lineRule="auto"/>
              <w:jc w:val="righ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2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06DB82" w14:textId="77777777" w:rsidR="00D035F9" w:rsidRPr="00D035F9" w:rsidRDefault="00D035F9" w:rsidP="00B817B8">
            <w:pPr>
              <w:snapToGrid w:val="0"/>
              <w:spacing w:line="480" w:lineRule="auto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D035F9">
              <w:rPr>
                <w:rFonts w:ascii="Times New Roman" w:eastAsia="游明朝" w:hAnsi="Times New Roman" w:cs="Times New Roman"/>
                <w:sz w:val="24"/>
                <w:szCs w:val="24"/>
              </w:rPr>
              <w:t>(0%)</w:t>
            </w:r>
          </w:p>
        </w:tc>
      </w:tr>
    </w:tbl>
    <w:p w14:paraId="2056CE79" w14:textId="77777777" w:rsidR="00D035F9" w:rsidRPr="00D035F9" w:rsidRDefault="00D035F9" w:rsidP="00D035F9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</w:p>
    <w:p w14:paraId="63CFED52" w14:textId="77777777" w:rsidR="00D035F9" w:rsidRDefault="00D035F9" w:rsidP="00D035F9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  <w:r w:rsidRPr="00D035F9">
        <w:rPr>
          <w:rFonts w:ascii="Times New Roman" w:eastAsia="游明朝" w:hAnsi="Times New Roman" w:cs="Times New Roman"/>
          <w:sz w:val="24"/>
          <w:szCs w:val="24"/>
        </w:rPr>
        <w:t xml:space="preserve">Abbreviations: </w:t>
      </w:r>
    </w:p>
    <w:p w14:paraId="62F1CFCE" w14:textId="77777777" w:rsidR="00D035F9" w:rsidRDefault="00D035F9" w:rsidP="00D035F9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  <w:r w:rsidRPr="00D035F9">
        <w:rPr>
          <w:rFonts w:ascii="Times New Roman" w:eastAsia="游明朝" w:hAnsi="Times New Roman" w:cs="Times New Roman"/>
          <w:sz w:val="24"/>
          <w:szCs w:val="24"/>
        </w:rPr>
        <w:t xml:space="preserve">UBM, bone marrow from unrelated donor; </w:t>
      </w:r>
    </w:p>
    <w:p w14:paraId="1E65F941" w14:textId="77777777" w:rsidR="00D035F9" w:rsidRDefault="00D035F9" w:rsidP="00D035F9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  <w:r w:rsidRPr="00D035F9">
        <w:rPr>
          <w:rFonts w:ascii="Times New Roman" w:eastAsia="游明朝" w:hAnsi="Times New Roman" w:cs="Times New Roman"/>
          <w:sz w:val="24"/>
          <w:szCs w:val="24"/>
        </w:rPr>
        <w:t xml:space="preserve">UCB, cord blood from unrelated donor; </w:t>
      </w:r>
    </w:p>
    <w:p w14:paraId="3D3BAC42" w14:textId="71BDEE25" w:rsidR="00D035F9" w:rsidRPr="00D035F9" w:rsidRDefault="00D035F9" w:rsidP="00D035F9">
      <w:pPr>
        <w:snapToGrid w:val="0"/>
        <w:spacing w:line="480" w:lineRule="auto"/>
        <w:rPr>
          <w:rFonts w:ascii="Times New Roman" w:eastAsia="游明朝" w:hAnsi="Times New Roman" w:cs="Times New Roman"/>
          <w:sz w:val="24"/>
          <w:szCs w:val="24"/>
        </w:rPr>
      </w:pPr>
      <w:r w:rsidRPr="00D035F9">
        <w:rPr>
          <w:rFonts w:ascii="Times New Roman" w:eastAsia="游明朝" w:hAnsi="Times New Roman" w:cs="Times New Roman"/>
          <w:sz w:val="24"/>
          <w:szCs w:val="24"/>
        </w:rPr>
        <w:t>GVHD, graft-versus-host disease</w:t>
      </w:r>
    </w:p>
    <w:p w14:paraId="77E21A7B" w14:textId="77777777" w:rsidR="002502A5" w:rsidRPr="00D035F9" w:rsidRDefault="00094B29"/>
    <w:sectPr w:rsidR="002502A5" w:rsidRPr="00D035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0AA37" w14:textId="77777777" w:rsidR="00D035F9" w:rsidRDefault="00D035F9" w:rsidP="00D035F9">
      <w:r>
        <w:separator/>
      </w:r>
    </w:p>
  </w:endnote>
  <w:endnote w:type="continuationSeparator" w:id="0">
    <w:p w14:paraId="7B713ED6" w14:textId="77777777" w:rsidR="00D035F9" w:rsidRDefault="00D035F9" w:rsidP="00D0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8BA62" w14:textId="77777777" w:rsidR="00D035F9" w:rsidRDefault="00D035F9" w:rsidP="00D035F9">
      <w:r>
        <w:separator/>
      </w:r>
    </w:p>
  </w:footnote>
  <w:footnote w:type="continuationSeparator" w:id="0">
    <w:p w14:paraId="40497E35" w14:textId="77777777" w:rsidR="00D035F9" w:rsidRDefault="00D035F9" w:rsidP="00D03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E8"/>
    <w:rsid w:val="00131AE7"/>
    <w:rsid w:val="001E13E8"/>
    <w:rsid w:val="00623463"/>
    <w:rsid w:val="00D0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4C3193"/>
  <w15:chartTrackingRefBased/>
  <w15:docId w15:val="{89A20642-97EF-459C-959F-F72A98F2F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5F9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5F9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4">
    <w:name w:val="ヘッダー (文字)"/>
    <w:basedOn w:val="a0"/>
    <w:link w:val="a3"/>
    <w:uiPriority w:val="99"/>
    <w:rsid w:val="00D035F9"/>
  </w:style>
  <w:style w:type="paragraph" w:styleId="a5">
    <w:name w:val="footer"/>
    <w:basedOn w:val="a"/>
    <w:link w:val="a6"/>
    <w:uiPriority w:val="99"/>
    <w:unhideWhenUsed/>
    <w:rsid w:val="00D035F9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フッター (文字)"/>
    <w:basedOn w:val="a0"/>
    <w:link w:val="a5"/>
    <w:uiPriority w:val="99"/>
    <w:rsid w:val="00D03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英亮 植木</dc:creator>
  <cp:keywords/>
  <dc:description/>
  <cp:lastModifiedBy>英亮 植木</cp:lastModifiedBy>
  <cp:revision>3</cp:revision>
  <dcterms:created xsi:type="dcterms:W3CDTF">2023-01-28T06:22:00Z</dcterms:created>
  <dcterms:modified xsi:type="dcterms:W3CDTF">2023-01-28T06:24:00Z</dcterms:modified>
</cp:coreProperties>
</file>